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Базовый план стоимости проекта (Cost Baseline)</w:t>
      </w:r>
    </w:p>
    <w:p>
      <w:pPr>
        <w:spacing w:after="180"/>
      </w:pPr>
      <w:r>
        <w:t xml:space="preserve">Контроль стоимости по этапам и статьям расходов</w:t>
      </w:r>
    </w:p>
    <w:p>
      <w:pPr>
        <w:spacing w:after="130"/>
      </w:pPr>
      <w:r>
        <w:t xml:space="preserve">Базовый бюджет и утверждённые изменения для отслеживания отклонений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Единица денежных сумм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Заполните исходную стоимость по статьям. Все изменения вносите только в журнал запросов. В актуальную базу попадут только суммы со статусом «Утверждено», датой решения и согласующим; заявки на пересмотре и отклонённые не учитываются. Денежные суммы вводятся в одной валюте и масштабе, указанных в паспорте.</w:t>
      </w:r>
    </w:p>
    <w:p>
      <w:pPr>
        <w:pStyle w:val="Heading2"/>
        <w:keepNext/>
        <w:pageBreakBefore/>
        <w:spacing w:after="170" w:before="270"/>
      </w:pPr>
      <w:r>
        <w:t xml:space="preserve">3. План стоимости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9"/>
        <w:gridCol w:w="1543"/>
        <w:gridCol w:w="1929"/>
        <w:gridCol w:w="1466"/>
        <w:gridCol w:w="1466"/>
        <w:gridCol w:w="1389"/>
        <w:gridCol w:w="1543"/>
        <w:gridCol w:w="1389"/>
        <w:gridCol w:w="1620"/>
        <w:gridCol w:w="1543"/>
      </w:tblGrid>
      <w:tr>
        <w:trPr>
          <w:cantSplit/>
          <w:tblHeader/>
          <w:trHeight w:val="60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Этап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Статья затрат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Владелец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Исходная база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Утверждённые изменения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Актуальная база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Факт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Отклонение факта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Журнал запросов на изменение бюджета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5"/>
        <w:gridCol w:w="1314"/>
        <w:gridCol w:w="1220"/>
        <w:gridCol w:w="3004"/>
        <w:gridCol w:w="1690"/>
        <w:gridCol w:w="1502"/>
        <w:gridCol w:w="1502"/>
        <w:gridCol w:w="1971"/>
        <w:gridCol w:w="1690"/>
      </w:tblGrid>
      <w:tr>
        <w:trPr>
          <w:cantSplit/>
          <w:tblHeader/>
          <w:trHeight w:val="60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№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Номер запроса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 статьи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Причина изменения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Сумма изменения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запроса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решения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Согласующий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 запроса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Базовый план стоимости проекта (Cost Baseline)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Базовый план стоимости проекта (Cost Baseline)</dc:title>
  <dc:subject>Контроль стоимости по этапам и статьям расходов</dc:subject>
  <dc:creator>PMHub</dc:creator>
  <cp:keywords>PMHub.ru, Базовый план стоимости проекта (Cost Baseline), финансы проектов, cost baseline, шаблон управления проектами</cp:keywords>
  <dc:description>Базовый бюджет и утверждённые изменения для отслеживания отклонений</dc:description>
  <cp:lastModifiedBy>PMHub Document Engine</cp:lastModifiedBy>
  <cp:revision>1</cp:revision>
  <dcterms:created xsi:type="dcterms:W3CDTF">2026-10-31T18:54:45.941Z</dcterms:created>
  <dcterms:modified xsi:type="dcterms:W3CDTF">2026-10-31T18:54:45.941Z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